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BF707D">
      <w:r>
        <w:t>Max City Council Meeting, November 2</w:t>
      </w:r>
      <w:proofErr w:type="gramStart"/>
      <w:r>
        <w:t>,2020</w:t>
      </w:r>
      <w:proofErr w:type="gramEnd"/>
      <w:r>
        <w:t xml:space="preserve"> @7:00pm</w:t>
      </w:r>
    </w:p>
    <w:p w:rsidR="00BF707D" w:rsidRDefault="00BF707D">
      <w:r>
        <w:t>Present: Mayor Boedicker, Adams, Westman, Gullickson, and Schneider</w:t>
      </w:r>
    </w:p>
    <w:p w:rsidR="00BF707D" w:rsidRDefault="00BF707D">
      <w:r>
        <w:t>Visitors: Don Krebsbach-maintenance, Nathan Amick-Ackerman Estvold, Stacy Tomlinson, Richard Gullickson</w:t>
      </w:r>
    </w:p>
    <w:p w:rsidR="00BF707D" w:rsidRDefault="00BF707D">
      <w:r>
        <w:t xml:space="preserve">Mayor Boedicker called the meeting to </w:t>
      </w:r>
      <w:r w:rsidR="00A44D40">
        <w:t>order @7:00pm</w:t>
      </w:r>
      <w:r>
        <w:t>. Gullickson motion to approve meeting minutes from previous meeting Westman 2</w:t>
      </w:r>
      <w:r w:rsidRPr="00BF707D">
        <w:rPr>
          <w:vertAlign w:val="superscript"/>
        </w:rPr>
        <w:t>nd</w:t>
      </w:r>
      <w:r>
        <w:t>, all voting aye,</w:t>
      </w:r>
      <w:r w:rsidR="00A44D40">
        <w:t xml:space="preserve"> </w:t>
      </w:r>
      <w:r>
        <w:t xml:space="preserve">MC. </w:t>
      </w:r>
    </w:p>
    <w:p w:rsidR="00BF707D" w:rsidRDefault="00BF707D">
      <w:r>
        <w:t>Visitor Stacy Tomlinson</w:t>
      </w:r>
      <w:r w:rsidR="002D0C15">
        <w:t xml:space="preserve"> was inquiring about rental property for insurance business in Max. Council will table and get back to her. </w:t>
      </w:r>
    </w:p>
    <w:p w:rsidR="002D0C15" w:rsidRDefault="002D0C15">
      <w:r>
        <w:t>Engineer Report from Nathan Amick from A</w:t>
      </w:r>
      <w:r w:rsidR="00A44D40">
        <w:t>c</w:t>
      </w:r>
      <w:r>
        <w:t xml:space="preserve">kerman Estvold.  NPRW Contract no update. NAWS Treatment Facility-Bids are due November 11. </w:t>
      </w:r>
      <w:proofErr w:type="gramStart"/>
      <w:r>
        <w:t>Discussion on service agreement.</w:t>
      </w:r>
      <w:proofErr w:type="gramEnd"/>
      <w:r>
        <w:t xml:space="preserve"> Water Tower reimbursement from Maguire, Concrete</w:t>
      </w:r>
      <w:r w:rsidR="00EE5D97">
        <w:t xml:space="preserve"> amount owed is around $1000.00, Average daily water usage for this time of year is consistent with previous years. Discussion on a grant for options for Fire Department to move siren</w:t>
      </w:r>
      <w:proofErr w:type="gramStart"/>
      <w:r w:rsidR="00EE5D97">
        <w:t>.(</w:t>
      </w:r>
      <w:proofErr w:type="gramEnd"/>
      <w:r w:rsidR="00EE5D97">
        <w:t xml:space="preserve">Department of emergency Services). Asbestos building demolition for </w:t>
      </w:r>
      <w:r w:rsidR="00EE5D97">
        <w:t>Don Brown property</w:t>
      </w:r>
      <w:r w:rsidR="00EE5D97">
        <w:t xml:space="preserve"> there are a list of items that need to be addressed when demolition is dilapidated building is torn down. </w:t>
      </w:r>
    </w:p>
    <w:p w:rsidR="00EE5D97" w:rsidRDefault="00EE5D97">
      <w:r>
        <w:t xml:space="preserve">Employee health insurance: Schneider motion to approve up to $500.00 for health insurance </w:t>
      </w:r>
      <w:r w:rsidR="00A44D40">
        <w:t>for each</w:t>
      </w:r>
      <w:r>
        <w:t xml:space="preserve"> fulltime employee. </w:t>
      </w:r>
      <w:proofErr w:type="gramStart"/>
      <w:r>
        <w:t>Adams 2</w:t>
      </w:r>
      <w:r w:rsidRPr="00EE5D97">
        <w:rPr>
          <w:vertAlign w:val="superscript"/>
        </w:rPr>
        <w:t>nd</w:t>
      </w:r>
      <w:r>
        <w:t>, all voting aye, MC.</w:t>
      </w:r>
      <w:proofErr w:type="gramEnd"/>
      <w:r>
        <w:t xml:space="preserve">  </w:t>
      </w:r>
      <w:r w:rsidR="008A2715">
        <w:t>Ordinances:  Gullickson motion to approve 2</w:t>
      </w:r>
      <w:r w:rsidR="008A2715" w:rsidRPr="008A2715">
        <w:rPr>
          <w:vertAlign w:val="superscript"/>
        </w:rPr>
        <w:t>nd</w:t>
      </w:r>
      <w:r w:rsidR="008A2715">
        <w:t xml:space="preserve"> reading on Ordinance A103 Relating to Operation of Off-Highway vehicles within the City of Max Schneider 2</w:t>
      </w:r>
      <w:r w:rsidR="008A2715" w:rsidRPr="008A2715">
        <w:rPr>
          <w:vertAlign w:val="superscript"/>
        </w:rPr>
        <w:t>nd</w:t>
      </w:r>
      <w:r w:rsidR="008A2715">
        <w:t>, all voting aye, MC. Gullickson motion to approve 2</w:t>
      </w:r>
      <w:r w:rsidR="008A2715" w:rsidRPr="008A2715">
        <w:rPr>
          <w:vertAlign w:val="superscript"/>
        </w:rPr>
        <w:t>nd</w:t>
      </w:r>
      <w:r w:rsidR="008A2715">
        <w:t xml:space="preserve"> reading of Ordinance C103 Relating to Golf Carts on City Streets in Max Schneider 2</w:t>
      </w:r>
      <w:r w:rsidR="008A2715" w:rsidRPr="008A2715">
        <w:rPr>
          <w:vertAlign w:val="superscript"/>
        </w:rPr>
        <w:t>nd</w:t>
      </w:r>
      <w:r w:rsidR="008A2715">
        <w:t>, all voting aye, MC.  Council will be looking ordinances on parking and barking dogs within the City of Max at the December 2020 meeting.</w:t>
      </w:r>
    </w:p>
    <w:p w:rsidR="008A2715" w:rsidRDefault="008A2715">
      <w:r>
        <w:t>Gullickson motion to pay bills, Adams 2</w:t>
      </w:r>
      <w:r w:rsidRPr="008A2715">
        <w:rPr>
          <w:vertAlign w:val="superscript"/>
        </w:rPr>
        <w:t>nd</w:t>
      </w:r>
      <w:r>
        <w:t xml:space="preserve">, all voting aye, MC. </w:t>
      </w:r>
    </w:p>
    <w:tbl>
      <w:tblPr>
        <w:tblStyle w:val="TableGrid"/>
        <w:tblW w:w="0" w:type="auto"/>
        <w:tblLook w:val="04A0" w:firstRow="1" w:lastRow="0" w:firstColumn="1" w:lastColumn="0" w:noHBand="0" w:noVBand="1"/>
      </w:tblPr>
      <w:tblGrid>
        <w:gridCol w:w="3192"/>
        <w:gridCol w:w="3192"/>
        <w:gridCol w:w="3192"/>
      </w:tblGrid>
      <w:tr w:rsidR="008A2715" w:rsidRPr="008A2715" w:rsidTr="008E0B5A">
        <w:tc>
          <w:tcPr>
            <w:tcW w:w="3192" w:type="dxa"/>
          </w:tcPr>
          <w:p w:rsidR="008A2715" w:rsidRPr="008A2715" w:rsidRDefault="008A2715" w:rsidP="008E0B5A">
            <w:pPr>
              <w:rPr>
                <w:sz w:val="18"/>
                <w:szCs w:val="18"/>
              </w:rPr>
            </w:pPr>
            <w:r w:rsidRPr="008A2715">
              <w:rPr>
                <w:sz w:val="18"/>
                <w:szCs w:val="18"/>
              </w:rPr>
              <w:t>Office Max</w:t>
            </w:r>
          </w:p>
        </w:tc>
        <w:tc>
          <w:tcPr>
            <w:tcW w:w="3192" w:type="dxa"/>
          </w:tcPr>
          <w:p w:rsidR="008A2715" w:rsidRPr="008A2715" w:rsidRDefault="008A2715" w:rsidP="008E0B5A">
            <w:pPr>
              <w:rPr>
                <w:sz w:val="18"/>
                <w:szCs w:val="18"/>
              </w:rPr>
            </w:pPr>
            <w:r w:rsidRPr="008A2715">
              <w:rPr>
                <w:sz w:val="18"/>
                <w:szCs w:val="18"/>
              </w:rPr>
              <w:t>Toner, paper</w:t>
            </w:r>
          </w:p>
        </w:tc>
        <w:tc>
          <w:tcPr>
            <w:tcW w:w="3192" w:type="dxa"/>
          </w:tcPr>
          <w:p w:rsidR="008A2715" w:rsidRPr="008A2715" w:rsidRDefault="008A2715" w:rsidP="008E0B5A">
            <w:pPr>
              <w:rPr>
                <w:sz w:val="18"/>
                <w:szCs w:val="18"/>
              </w:rPr>
            </w:pPr>
            <w:r w:rsidRPr="008A2715">
              <w:rPr>
                <w:sz w:val="18"/>
                <w:szCs w:val="18"/>
              </w:rPr>
              <w:t>191.96</w:t>
            </w:r>
          </w:p>
        </w:tc>
      </w:tr>
      <w:tr w:rsidR="008A2715" w:rsidRPr="008A2715" w:rsidTr="008E0B5A">
        <w:tc>
          <w:tcPr>
            <w:tcW w:w="3192" w:type="dxa"/>
          </w:tcPr>
          <w:p w:rsidR="008A2715" w:rsidRPr="008A2715" w:rsidRDefault="008A2715" w:rsidP="008E0B5A">
            <w:pPr>
              <w:rPr>
                <w:sz w:val="18"/>
                <w:szCs w:val="18"/>
              </w:rPr>
            </w:pPr>
            <w:r w:rsidRPr="008A2715">
              <w:rPr>
                <w:sz w:val="18"/>
                <w:szCs w:val="18"/>
              </w:rPr>
              <w:t>Swanston Equipment</w:t>
            </w:r>
          </w:p>
        </w:tc>
        <w:tc>
          <w:tcPr>
            <w:tcW w:w="3192" w:type="dxa"/>
          </w:tcPr>
          <w:p w:rsidR="008A2715" w:rsidRPr="008A2715" w:rsidRDefault="008A2715" w:rsidP="008E0B5A">
            <w:pPr>
              <w:rPr>
                <w:sz w:val="18"/>
                <w:szCs w:val="18"/>
              </w:rPr>
            </w:pPr>
            <w:r w:rsidRPr="008A2715">
              <w:rPr>
                <w:sz w:val="18"/>
                <w:szCs w:val="18"/>
              </w:rPr>
              <w:t>Brush repair</w:t>
            </w:r>
          </w:p>
        </w:tc>
        <w:tc>
          <w:tcPr>
            <w:tcW w:w="3192" w:type="dxa"/>
          </w:tcPr>
          <w:p w:rsidR="008A2715" w:rsidRPr="008A2715" w:rsidRDefault="008A2715" w:rsidP="008E0B5A">
            <w:pPr>
              <w:rPr>
                <w:sz w:val="18"/>
                <w:szCs w:val="18"/>
              </w:rPr>
            </w:pPr>
            <w:r w:rsidRPr="008A2715">
              <w:rPr>
                <w:sz w:val="18"/>
                <w:szCs w:val="18"/>
              </w:rPr>
              <w:t>2912.86</w:t>
            </w:r>
          </w:p>
        </w:tc>
      </w:tr>
      <w:tr w:rsidR="008A2715" w:rsidRPr="008A2715" w:rsidTr="008E0B5A">
        <w:tc>
          <w:tcPr>
            <w:tcW w:w="3192" w:type="dxa"/>
          </w:tcPr>
          <w:p w:rsidR="008A2715" w:rsidRPr="008A2715" w:rsidRDefault="008A2715" w:rsidP="008E0B5A">
            <w:pPr>
              <w:rPr>
                <w:sz w:val="18"/>
                <w:szCs w:val="18"/>
              </w:rPr>
            </w:pPr>
            <w:r w:rsidRPr="008A2715">
              <w:rPr>
                <w:sz w:val="18"/>
                <w:szCs w:val="18"/>
              </w:rPr>
              <w:t>Randy Swanson</w:t>
            </w:r>
          </w:p>
        </w:tc>
        <w:tc>
          <w:tcPr>
            <w:tcW w:w="3192" w:type="dxa"/>
          </w:tcPr>
          <w:p w:rsidR="008A2715" w:rsidRPr="008A2715" w:rsidRDefault="008A2715" w:rsidP="008E0B5A">
            <w:pPr>
              <w:rPr>
                <w:sz w:val="18"/>
                <w:szCs w:val="18"/>
              </w:rPr>
            </w:pPr>
            <w:r w:rsidRPr="008A2715">
              <w:rPr>
                <w:sz w:val="18"/>
                <w:szCs w:val="18"/>
              </w:rPr>
              <w:t>Lagoon Trimming</w:t>
            </w:r>
          </w:p>
        </w:tc>
        <w:tc>
          <w:tcPr>
            <w:tcW w:w="3192" w:type="dxa"/>
          </w:tcPr>
          <w:p w:rsidR="008A2715" w:rsidRPr="008A2715" w:rsidRDefault="008A2715" w:rsidP="008E0B5A">
            <w:pPr>
              <w:rPr>
                <w:sz w:val="18"/>
                <w:szCs w:val="18"/>
              </w:rPr>
            </w:pPr>
            <w:r w:rsidRPr="008A2715">
              <w:rPr>
                <w:sz w:val="18"/>
                <w:szCs w:val="18"/>
              </w:rPr>
              <w:t>300.00</w:t>
            </w:r>
          </w:p>
        </w:tc>
      </w:tr>
      <w:tr w:rsidR="008A2715" w:rsidRPr="008A2715" w:rsidTr="008E0B5A">
        <w:tc>
          <w:tcPr>
            <w:tcW w:w="3192" w:type="dxa"/>
          </w:tcPr>
          <w:p w:rsidR="008A2715" w:rsidRPr="008A2715" w:rsidRDefault="008A2715" w:rsidP="008E0B5A">
            <w:pPr>
              <w:rPr>
                <w:sz w:val="18"/>
                <w:szCs w:val="18"/>
              </w:rPr>
            </w:pPr>
            <w:r w:rsidRPr="008A2715">
              <w:rPr>
                <w:sz w:val="18"/>
                <w:szCs w:val="18"/>
              </w:rPr>
              <w:t>Staples</w:t>
            </w:r>
          </w:p>
        </w:tc>
        <w:tc>
          <w:tcPr>
            <w:tcW w:w="3192" w:type="dxa"/>
          </w:tcPr>
          <w:p w:rsidR="008A2715" w:rsidRPr="008A2715" w:rsidRDefault="008A2715" w:rsidP="008E0B5A">
            <w:pPr>
              <w:rPr>
                <w:sz w:val="18"/>
                <w:szCs w:val="18"/>
              </w:rPr>
            </w:pPr>
            <w:r w:rsidRPr="008A2715">
              <w:rPr>
                <w:sz w:val="18"/>
                <w:szCs w:val="18"/>
              </w:rPr>
              <w:t>Office supplies</w:t>
            </w:r>
          </w:p>
        </w:tc>
        <w:tc>
          <w:tcPr>
            <w:tcW w:w="3192" w:type="dxa"/>
          </w:tcPr>
          <w:p w:rsidR="008A2715" w:rsidRPr="008A2715" w:rsidRDefault="008A2715" w:rsidP="008E0B5A">
            <w:pPr>
              <w:rPr>
                <w:sz w:val="18"/>
                <w:szCs w:val="18"/>
              </w:rPr>
            </w:pPr>
            <w:r w:rsidRPr="008A2715">
              <w:rPr>
                <w:sz w:val="18"/>
                <w:szCs w:val="18"/>
              </w:rPr>
              <w:t>25.00</w:t>
            </w:r>
          </w:p>
        </w:tc>
      </w:tr>
      <w:tr w:rsidR="008A2715" w:rsidRPr="008A2715" w:rsidTr="008E0B5A">
        <w:tc>
          <w:tcPr>
            <w:tcW w:w="3192" w:type="dxa"/>
          </w:tcPr>
          <w:p w:rsidR="008A2715" w:rsidRPr="008A2715" w:rsidRDefault="008A2715" w:rsidP="008E0B5A">
            <w:pPr>
              <w:rPr>
                <w:sz w:val="18"/>
                <w:szCs w:val="18"/>
              </w:rPr>
            </w:pPr>
            <w:r w:rsidRPr="008A2715">
              <w:rPr>
                <w:sz w:val="18"/>
                <w:szCs w:val="18"/>
              </w:rPr>
              <w:t>Semchenko Electric</w:t>
            </w:r>
          </w:p>
        </w:tc>
        <w:tc>
          <w:tcPr>
            <w:tcW w:w="3192" w:type="dxa"/>
          </w:tcPr>
          <w:p w:rsidR="008A2715" w:rsidRPr="008A2715" w:rsidRDefault="008A2715" w:rsidP="008E0B5A">
            <w:pPr>
              <w:rPr>
                <w:sz w:val="18"/>
                <w:szCs w:val="18"/>
              </w:rPr>
            </w:pPr>
            <w:r w:rsidRPr="008A2715">
              <w:rPr>
                <w:sz w:val="18"/>
                <w:szCs w:val="18"/>
              </w:rPr>
              <w:t>repair</w:t>
            </w:r>
          </w:p>
        </w:tc>
        <w:tc>
          <w:tcPr>
            <w:tcW w:w="3192" w:type="dxa"/>
          </w:tcPr>
          <w:p w:rsidR="008A2715" w:rsidRPr="008A2715" w:rsidRDefault="008A2715" w:rsidP="008E0B5A">
            <w:pPr>
              <w:rPr>
                <w:sz w:val="18"/>
                <w:szCs w:val="18"/>
              </w:rPr>
            </w:pPr>
            <w:r w:rsidRPr="008A2715">
              <w:rPr>
                <w:sz w:val="18"/>
                <w:szCs w:val="18"/>
              </w:rPr>
              <w:t>234.48</w:t>
            </w:r>
          </w:p>
        </w:tc>
      </w:tr>
      <w:tr w:rsidR="008A2715" w:rsidRPr="008A2715" w:rsidTr="008E0B5A">
        <w:tc>
          <w:tcPr>
            <w:tcW w:w="3192" w:type="dxa"/>
          </w:tcPr>
          <w:p w:rsidR="008A2715" w:rsidRPr="008A2715" w:rsidRDefault="008A2715" w:rsidP="008E0B5A">
            <w:pPr>
              <w:rPr>
                <w:sz w:val="18"/>
                <w:szCs w:val="18"/>
              </w:rPr>
            </w:pPr>
            <w:r w:rsidRPr="008A2715">
              <w:rPr>
                <w:sz w:val="18"/>
                <w:szCs w:val="18"/>
              </w:rPr>
              <w:t>Butler Equipment</w:t>
            </w:r>
          </w:p>
        </w:tc>
        <w:tc>
          <w:tcPr>
            <w:tcW w:w="3192" w:type="dxa"/>
          </w:tcPr>
          <w:p w:rsidR="008A2715" w:rsidRPr="008A2715" w:rsidRDefault="008A2715" w:rsidP="008E0B5A">
            <w:pPr>
              <w:rPr>
                <w:sz w:val="18"/>
                <w:szCs w:val="18"/>
              </w:rPr>
            </w:pPr>
            <w:r w:rsidRPr="008A2715">
              <w:rPr>
                <w:sz w:val="18"/>
                <w:szCs w:val="18"/>
              </w:rPr>
              <w:t>Repair loader</w:t>
            </w:r>
          </w:p>
        </w:tc>
        <w:tc>
          <w:tcPr>
            <w:tcW w:w="3192" w:type="dxa"/>
          </w:tcPr>
          <w:p w:rsidR="008A2715" w:rsidRPr="008A2715" w:rsidRDefault="008A2715" w:rsidP="008E0B5A">
            <w:pPr>
              <w:rPr>
                <w:sz w:val="18"/>
                <w:szCs w:val="18"/>
              </w:rPr>
            </w:pPr>
            <w:r w:rsidRPr="008A2715">
              <w:rPr>
                <w:sz w:val="18"/>
                <w:szCs w:val="18"/>
              </w:rPr>
              <w:t>265.66</w:t>
            </w:r>
          </w:p>
        </w:tc>
      </w:tr>
      <w:tr w:rsidR="008A2715" w:rsidRPr="008A2715" w:rsidTr="008E0B5A">
        <w:tc>
          <w:tcPr>
            <w:tcW w:w="3192" w:type="dxa"/>
          </w:tcPr>
          <w:p w:rsidR="008A2715" w:rsidRPr="008A2715" w:rsidRDefault="008A2715" w:rsidP="008E0B5A">
            <w:pPr>
              <w:rPr>
                <w:sz w:val="18"/>
                <w:szCs w:val="18"/>
              </w:rPr>
            </w:pPr>
            <w:r w:rsidRPr="008A2715">
              <w:rPr>
                <w:sz w:val="18"/>
                <w:szCs w:val="18"/>
              </w:rPr>
              <w:t>Circle Sanitation</w:t>
            </w:r>
          </w:p>
        </w:tc>
        <w:tc>
          <w:tcPr>
            <w:tcW w:w="3192" w:type="dxa"/>
          </w:tcPr>
          <w:p w:rsidR="008A2715" w:rsidRPr="008A2715" w:rsidRDefault="008A2715" w:rsidP="008E0B5A">
            <w:pPr>
              <w:rPr>
                <w:sz w:val="18"/>
                <w:szCs w:val="18"/>
              </w:rPr>
            </w:pPr>
            <w:r w:rsidRPr="008A2715">
              <w:rPr>
                <w:sz w:val="18"/>
                <w:szCs w:val="18"/>
              </w:rPr>
              <w:t>Garbage expense</w:t>
            </w:r>
          </w:p>
        </w:tc>
        <w:tc>
          <w:tcPr>
            <w:tcW w:w="3192" w:type="dxa"/>
          </w:tcPr>
          <w:p w:rsidR="008A2715" w:rsidRPr="008A2715" w:rsidRDefault="008A2715" w:rsidP="008E0B5A">
            <w:pPr>
              <w:rPr>
                <w:sz w:val="18"/>
                <w:szCs w:val="18"/>
              </w:rPr>
            </w:pPr>
            <w:r w:rsidRPr="008A2715">
              <w:rPr>
                <w:sz w:val="18"/>
                <w:szCs w:val="18"/>
              </w:rPr>
              <w:t>4016.05</w:t>
            </w:r>
          </w:p>
        </w:tc>
      </w:tr>
      <w:tr w:rsidR="008A2715" w:rsidRPr="008A2715" w:rsidTr="008E0B5A">
        <w:tc>
          <w:tcPr>
            <w:tcW w:w="3192" w:type="dxa"/>
          </w:tcPr>
          <w:p w:rsidR="008A2715" w:rsidRPr="008A2715" w:rsidRDefault="008A2715" w:rsidP="008E0B5A">
            <w:pPr>
              <w:rPr>
                <w:sz w:val="18"/>
                <w:szCs w:val="18"/>
              </w:rPr>
            </w:pPr>
            <w:r w:rsidRPr="008A2715">
              <w:rPr>
                <w:sz w:val="18"/>
                <w:szCs w:val="18"/>
              </w:rPr>
              <w:t>Ackerman Estvold</w:t>
            </w:r>
          </w:p>
        </w:tc>
        <w:tc>
          <w:tcPr>
            <w:tcW w:w="3192" w:type="dxa"/>
          </w:tcPr>
          <w:p w:rsidR="008A2715" w:rsidRPr="008A2715" w:rsidRDefault="008A2715" w:rsidP="008E0B5A">
            <w:pPr>
              <w:rPr>
                <w:sz w:val="18"/>
                <w:szCs w:val="18"/>
              </w:rPr>
            </w:pPr>
            <w:r w:rsidRPr="008A2715">
              <w:rPr>
                <w:sz w:val="18"/>
                <w:szCs w:val="18"/>
              </w:rPr>
              <w:t>Engineer services</w:t>
            </w:r>
          </w:p>
        </w:tc>
        <w:tc>
          <w:tcPr>
            <w:tcW w:w="3192" w:type="dxa"/>
          </w:tcPr>
          <w:p w:rsidR="008A2715" w:rsidRPr="008A2715" w:rsidRDefault="008A2715" w:rsidP="008E0B5A">
            <w:pPr>
              <w:rPr>
                <w:sz w:val="18"/>
                <w:szCs w:val="18"/>
              </w:rPr>
            </w:pPr>
            <w:r w:rsidRPr="008A2715">
              <w:rPr>
                <w:sz w:val="18"/>
                <w:szCs w:val="18"/>
              </w:rPr>
              <w:t>1051.50</w:t>
            </w:r>
          </w:p>
        </w:tc>
      </w:tr>
      <w:tr w:rsidR="008A2715" w:rsidRPr="008A2715" w:rsidTr="008E0B5A">
        <w:tc>
          <w:tcPr>
            <w:tcW w:w="3192" w:type="dxa"/>
          </w:tcPr>
          <w:p w:rsidR="008A2715" w:rsidRPr="008A2715" w:rsidRDefault="008A2715" w:rsidP="008E0B5A">
            <w:pPr>
              <w:rPr>
                <w:sz w:val="18"/>
                <w:szCs w:val="18"/>
              </w:rPr>
            </w:pPr>
            <w:r w:rsidRPr="008A2715">
              <w:rPr>
                <w:sz w:val="18"/>
                <w:szCs w:val="18"/>
              </w:rPr>
              <w:t>Menards</w:t>
            </w:r>
          </w:p>
        </w:tc>
        <w:tc>
          <w:tcPr>
            <w:tcW w:w="3192" w:type="dxa"/>
          </w:tcPr>
          <w:p w:rsidR="008A2715" w:rsidRPr="008A2715" w:rsidRDefault="008A2715" w:rsidP="008E0B5A">
            <w:pPr>
              <w:rPr>
                <w:sz w:val="18"/>
                <w:szCs w:val="18"/>
              </w:rPr>
            </w:pPr>
            <w:r w:rsidRPr="008A2715">
              <w:rPr>
                <w:sz w:val="18"/>
                <w:szCs w:val="18"/>
              </w:rPr>
              <w:t>supplies</w:t>
            </w:r>
          </w:p>
        </w:tc>
        <w:tc>
          <w:tcPr>
            <w:tcW w:w="3192" w:type="dxa"/>
          </w:tcPr>
          <w:p w:rsidR="008A2715" w:rsidRPr="008A2715" w:rsidRDefault="008A2715" w:rsidP="008E0B5A">
            <w:pPr>
              <w:rPr>
                <w:sz w:val="18"/>
                <w:szCs w:val="18"/>
              </w:rPr>
            </w:pPr>
            <w:r w:rsidRPr="008A2715">
              <w:rPr>
                <w:sz w:val="18"/>
                <w:szCs w:val="18"/>
              </w:rPr>
              <w:t>508.92</w:t>
            </w:r>
          </w:p>
        </w:tc>
      </w:tr>
      <w:tr w:rsidR="008A2715" w:rsidRPr="008A2715" w:rsidTr="008E0B5A">
        <w:tc>
          <w:tcPr>
            <w:tcW w:w="3192" w:type="dxa"/>
          </w:tcPr>
          <w:p w:rsidR="008A2715" w:rsidRPr="008A2715" w:rsidRDefault="008A2715" w:rsidP="008E0B5A">
            <w:pPr>
              <w:rPr>
                <w:sz w:val="18"/>
                <w:szCs w:val="18"/>
              </w:rPr>
            </w:pPr>
            <w:r w:rsidRPr="008A2715">
              <w:rPr>
                <w:sz w:val="18"/>
                <w:szCs w:val="18"/>
              </w:rPr>
              <w:t>USPS</w:t>
            </w:r>
          </w:p>
        </w:tc>
        <w:tc>
          <w:tcPr>
            <w:tcW w:w="3192" w:type="dxa"/>
          </w:tcPr>
          <w:p w:rsidR="008A2715" w:rsidRPr="008A2715" w:rsidRDefault="008A2715" w:rsidP="008E0B5A">
            <w:pPr>
              <w:rPr>
                <w:sz w:val="18"/>
                <w:szCs w:val="18"/>
              </w:rPr>
            </w:pPr>
            <w:r w:rsidRPr="008A2715">
              <w:rPr>
                <w:sz w:val="18"/>
                <w:szCs w:val="18"/>
              </w:rPr>
              <w:t>Postage-utility billing</w:t>
            </w:r>
          </w:p>
        </w:tc>
        <w:tc>
          <w:tcPr>
            <w:tcW w:w="3192" w:type="dxa"/>
          </w:tcPr>
          <w:p w:rsidR="008A2715" w:rsidRPr="008A2715" w:rsidRDefault="008A2715" w:rsidP="008E0B5A">
            <w:pPr>
              <w:rPr>
                <w:sz w:val="18"/>
                <w:szCs w:val="18"/>
              </w:rPr>
            </w:pPr>
            <w:r w:rsidRPr="008A2715">
              <w:rPr>
                <w:sz w:val="18"/>
                <w:szCs w:val="18"/>
              </w:rPr>
              <w:t>110.00</w:t>
            </w:r>
          </w:p>
        </w:tc>
      </w:tr>
    </w:tbl>
    <w:p w:rsidR="008A2715" w:rsidRDefault="00016651">
      <w:r>
        <w:t>Maintenance: Flushing hydrants, loader bucket repair, new hall rental rates increased to $150.00 and $100.00 deposit with a cleaning checklist.</w:t>
      </w:r>
    </w:p>
    <w:p w:rsidR="00016651" w:rsidRDefault="00016651">
      <w:r>
        <w:t xml:space="preserve">Gullickson motion to approve financials, court report, and delinquent </w:t>
      </w:r>
      <w:r w:rsidR="00A44D40">
        <w:t xml:space="preserve">water accounts, </w:t>
      </w:r>
      <w:r>
        <w:t>Westman 2</w:t>
      </w:r>
      <w:r w:rsidRPr="00016651">
        <w:rPr>
          <w:vertAlign w:val="superscript"/>
        </w:rPr>
        <w:t>nd</w:t>
      </w:r>
      <w:r>
        <w:t xml:space="preserve">, all voting aye, MC. </w:t>
      </w:r>
    </w:p>
    <w:p w:rsidR="00016651" w:rsidRDefault="00016651">
      <w:r>
        <w:t>Council concerns/Open discussion:  Discussion on parking ordinances in the City of Max, trailers, campers, vehicles parked opposite directions, abandoned vehicles parked on city streets auditor will contact Mclean County Sheriff’s department on the City of Max parking ordinance enforcement.</w:t>
      </w:r>
    </w:p>
    <w:p w:rsidR="006047E7" w:rsidRDefault="006047E7">
      <w:r>
        <w:lastRenderedPageBreak/>
        <w:t xml:space="preserve">Schneider discussed having an open CPR class at Max City Hall, will schedule and let auditor know.  Auditor discussed having some time off for medical reasons. Ray Iverson discussed Food Pantry and donations to museum.  Rolling Hills Lumber donated supplies, labor, and time to put up new siding </w:t>
      </w:r>
      <w:r w:rsidR="00A44D40">
        <w:t>in front</w:t>
      </w:r>
      <w:bookmarkStart w:id="0" w:name="_GoBack"/>
      <w:bookmarkEnd w:id="0"/>
      <w:r>
        <w:t xml:space="preserve"> of the Food Pantry.  </w:t>
      </w:r>
      <w:proofErr w:type="gramStart"/>
      <w:r>
        <w:t>A big Thank you to Rolling Hills Lumber for the donation</w:t>
      </w:r>
      <w:r w:rsidR="00A44D40">
        <w:t xml:space="preserve"> to the City of Max</w:t>
      </w:r>
      <w:r>
        <w:t>.</w:t>
      </w:r>
      <w:proofErr w:type="gramEnd"/>
      <w:r>
        <w:t xml:space="preserve"> Gullickson move to adjourn, Westman 2</w:t>
      </w:r>
      <w:r w:rsidRPr="006047E7">
        <w:rPr>
          <w:vertAlign w:val="superscript"/>
        </w:rPr>
        <w:t>nd</w:t>
      </w:r>
      <w:r>
        <w:t>, all voting aye, MC.</w:t>
      </w:r>
    </w:p>
    <w:p w:rsidR="00BF707D" w:rsidRDefault="00BF707D"/>
    <w:sectPr w:rsidR="00BF707D" w:rsidSect="00BF707D">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7D"/>
    <w:rsid w:val="00016651"/>
    <w:rsid w:val="0007014F"/>
    <w:rsid w:val="001D1FD4"/>
    <w:rsid w:val="002D0C15"/>
    <w:rsid w:val="006047E7"/>
    <w:rsid w:val="008A2715"/>
    <w:rsid w:val="00A44D40"/>
    <w:rsid w:val="00BF707D"/>
    <w:rsid w:val="00E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2</cp:revision>
  <dcterms:created xsi:type="dcterms:W3CDTF">2020-11-03T15:59:00Z</dcterms:created>
  <dcterms:modified xsi:type="dcterms:W3CDTF">2020-11-03T15:59:00Z</dcterms:modified>
</cp:coreProperties>
</file>