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D4" w:rsidRDefault="004E461E">
      <w:r>
        <w:t>Max City Council Meeting October 3</w:t>
      </w:r>
      <w:r w:rsidRPr="004E461E">
        <w:rPr>
          <w:vertAlign w:val="superscript"/>
        </w:rPr>
        <w:t>rd</w:t>
      </w:r>
      <w:r>
        <w:t>, 2019 @7:00pm</w:t>
      </w:r>
    </w:p>
    <w:p w:rsidR="004E461E" w:rsidRDefault="004E461E">
      <w:r>
        <w:t xml:space="preserve">Present: </w:t>
      </w:r>
      <w:proofErr w:type="gramStart"/>
      <w:r>
        <w:t>Boedicker(</w:t>
      </w:r>
      <w:proofErr w:type="gramEnd"/>
      <w:r>
        <w:t>Mayor), Westman(council), Gullickson(council)</w:t>
      </w:r>
    </w:p>
    <w:p w:rsidR="004E461E" w:rsidRDefault="004E461E">
      <w:r>
        <w:t xml:space="preserve">Absent: </w:t>
      </w:r>
      <w:proofErr w:type="gramStart"/>
      <w:r>
        <w:t>Swanson(</w:t>
      </w:r>
      <w:proofErr w:type="gramEnd"/>
      <w:r>
        <w:t>council), Schneider(council)</w:t>
      </w:r>
    </w:p>
    <w:p w:rsidR="00E60DB4" w:rsidRDefault="004E461E">
      <w:r>
        <w:t>Visitors: Kathy Huettl(P&amp;Z), Raymond Iverson, Travis Eng</w:t>
      </w:r>
      <w:r w:rsidR="00D707C5">
        <w:t>e</w:t>
      </w:r>
      <w:bookmarkStart w:id="0" w:name="_GoBack"/>
      <w:bookmarkEnd w:id="0"/>
      <w:r>
        <w:t>n</w:t>
      </w:r>
      <w:r w:rsidR="00E60DB4">
        <w:t xml:space="preserve">-Max School Superintendent </w:t>
      </w:r>
      <w:r>
        <w:t xml:space="preserve"> Nathan Ami</w:t>
      </w:r>
      <w:r w:rsidR="00E60DB4">
        <w:t>c</w:t>
      </w:r>
      <w:r>
        <w:t>k(</w:t>
      </w:r>
      <w:proofErr w:type="spellStart"/>
      <w:r>
        <w:t>Akerman</w:t>
      </w:r>
      <w:proofErr w:type="spellEnd"/>
      <w:r>
        <w:t xml:space="preserve">-Estvold),Park Board-Heather Lee, Emily Wheeler, Karrie Boedicker, Tia </w:t>
      </w:r>
      <w:proofErr w:type="spellStart"/>
      <w:r>
        <w:t>Kittleson</w:t>
      </w:r>
      <w:proofErr w:type="spellEnd"/>
      <w:r>
        <w:t>,</w:t>
      </w:r>
      <w:r w:rsidR="00E60DB4">
        <w:t xml:space="preserve"> Laura Talbott</w:t>
      </w:r>
    </w:p>
    <w:p w:rsidR="00E60DB4" w:rsidRDefault="00E60DB4">
      <w:r>
        <w:t xml:space="preserve">Boedicker called meeting to order @7:00pm. Gullickson move to accept meeting minutes from previous meeting, Westman second, all voting aye, MC. </w:t>
      </w:r>
    </w:p>
    <w:p w:rsidR="00E60DB4" w:rsidRDefault="00E60DB4">
      <w:r>
        <w:t xml:space="preserve">Engineer Report-Nathan Amick: NPRW Contract need to reach out to Teresa, Concrete work should start </w:t>
      </w:r>
      <w:r w:rsidR="004D3ECE">
        <w:t xml:space="preserve"> </w:t>
      </w:r>
      <w:r>
        <w:t>again, with a week worth of work left, Water Tower SCADA</w:t>
      </w:r>
      <w:r w:rsidR="004D3ECE">
        <w:t xml:space="preserve"> contract-tabled, Water Tower &amp; Maguire Iron reaching out for the report, Asphalt pricing from Minot Paving to fix asphalt in front of City Hall, 3 areas near Water Tower,2</w:t>
      </w:r>
      <w:r w:rsidR="004D3ECE" w:rsidRPr="004D3ECE">
        <w:rPr>
          <w:vertAlign w:val="superscript"/>
        </w:rPr>
        <w:t>nd</w:t>
      </w:r>
      <w:r w:rsidR="004D3ECE">
        <w:t xml:space="preserve"> Ave s of Main St, Corner of Main St and 3</w:t>
      </w:r>
      <w:r w:rsidR="004D3ECE" w:rsidRPr="004D3ECE">
        <w:rPr>
          <w:vertAlign w:val="superscript"/>
        </w:rPr>
        <w:t>rd</w:t>
      </w:r>
      <w:r w:rsidR="004D3ECE">
        <w:t xml:space="preserve"> Ave, end of valley gutter on corner of main St and 6</w:t>
      </w:r>
      <w:r w:rsidR="004D3ECE" w:rsidRPr="004D3ECE">
        <w:rPr>
          <w:vertAlign w:val="superscript"/>
        </w:rPr>
        <w:t>th</w:t>
      </w:r>
      <w:r w:rsidR="004D3ECE">
        <w:t xml:space="preserve"> Ave, and 609 6</w:t>
      </w:r>
      <w:r w:rsidR="004D3ECE" w:rsidRPr="004D3ECE">
        <w:rPr>
          <w:vertAlign w:val="superscript"/>
        </w:rPr>
        <w:t>th</w:t>
      </w:r>
      <w:r w:rsidR="004D3ECE">
        <w:t xml:space="preserve"> Ave. Gullickson motion to approve Minot Paving Co to complete work, Westman 2</w:t>
      </w:r>
      <w:r w:rsidR="004D3ECE" w:rsidRPr="004D3ECE">
        <w:rPr>
          <w:vertAlign w:val="superscript"/>
        </w:rPr>
        <w:t>nd</w:t>
      </w:r>
      <w:r w:rsidR="004D3ECE">
        <w:t xml:space="preserve">, all voting aye, MC. Amick discussed </w:t>
      </w:r>
      <w:r w:rsidR="006921AD">
        <w:t>Drinking Water State Revolving Fund and Clean Water State Revolving Fund.</w:t>
      </w:r>
    </w:p>
    <w:p w:rsidR="006921AD" w:rsidRDefault="00934DB2">
      <w:r>
        <w:t>Park Board discussed Mill Levy</w:t>
      </w:r>
      <w:r w:rsidR="006921AD">
        <w:t xml:space="preserve">, budget, camping spots, park, new appointed park board treasurer Tia </w:t>
      </w:r>
      <w:proofErr w:type="spellStart"/>
      <w:r w:rsidR="006921AD">
        <w:t>Kittelson</w:t>
      </w:r>
      <w:proofErr w:type="spellEnd"/>
      <w:r w:rsidR="006921AD">
        <w:t>.</w:t>
      </w:r>
    </w:p>
    <w:p w:rsidR="006921AD" w:rsidRDefault="006921AD">
      <w:r>
        <w:t>Unfinished business: NPRW contract tabled, McLean County Sheriffs contract tabled</w:t>
      </w:r>
    </w:p>
    <w:p w:rsidR="00934DB2" w:rsidRDefault="006921AD" w:rsidP="00934DB2">
      <w:pPr>
        <w:spacing w:after="0" w:line="240" w:lineRule="auto"/>
      </w:pPr>
      <w:r>
        <w:t xml:space="preserve">Bills </w:t>
      </w:r>
      <w:r w:rsidR="00E7395A">
        <w:t>presented:</w:t>
      </w:r>
    </w:p>
    <w:p w:rsidR="00934DB2" w:rsidRDefault="00934DB2" w:rsidP="00934DB2">
      <w:pPr>
        <w:spacing w:after="0" w:line="240" w:lineRule="auto"/>
      </w:pPr>
      <w:r>
        <w:t xml:space="preserve">Gordy </w:t>
      </w:r>
      <w:proofErr w:type="spellStart"/>
      <w:r>
        <w:t>Linquist</w:t>
      </w:r>
      <w:proofErr w:type="spellEnd"/>
      <w:r>
        <w:tab/>
      </w:r>
      <w:r>
        <w:tab/>
      </w:r>
      <w:r>
        <w:tab/>
        <w:t>$150.00</w:t>
      </w:r>
    </w:p>
    <w:p w:rsidR="00934DB2" w:rsidRDefault="00934DB2" w:rsidP="00934DB2">
      <w:pPr>
        <w:spacing w:after="0" w:line="240" w:lineRule="auto"/>
      </w:pPr>
      <w:r>
        <w:t>NPRW</w:t>
      </w:r>
      <w:r>
        <w:tab/>
      </w:r>
      <w:r>
        <w:tab/>
      </w:r>
      <w:r>
        <w:tab/>
      </w:r>
      <w:r>
        <w:tab/>
        <w:t>$4236.84</w:t>
      </w:r>
    </w:p>
    <w:p w:rsidR="00934DB2" w:rsidRDefault="00934DB2" w:rsidP="00934DB2">
      <w:pPr>
        <w:spacing w:after="0" w:line="240" w:lineRule="auto"/>
      </w:pPr>
      <w:r>
        <w:t>First District Health</w:t>
      </w:r>
      <w:r>
        <w:tab/>
      </w:r>
      <w:r>
        <w:tab/>
        <w:t>$25.00</w:t>
      </w:r>
    </w:p>
    <w:p w:rsidR="00934DB2" w:rsidRDefault="00934DB2" w:rsidP="00934DB2">
      <w:pPr>
        <w:spacing w:after="0" w:line="240" w:lineRule="auto"/>
      </w:pPr>
      <w:r>
        <w:t>Circle Sanitation</w:t>
      </w:r>
      <w:r>
        <w:tab/>
      </w:r>
      <w:r>
        <w:tab/>
        <w:t>$4201.25</w:t>
      </w:r>
    </w:p>
    <w:p w:rsidR="00934DB2" w:rsidRDefault="00934DB2" w:rsidP="00934DB2">
      <w:pPr>
        <w:spacing w:after="0" w:line="240" w:lineRule="auto"/>
      </w:pPr>
      <w:r>
        <w:t>Ottertail Power Company</w:t>
      </w:r>
      <w:r>
        <w:tab/>
        <w:t>$1072.37</w:t>
      </w:r>
    </w:p>
    <w:p w:rsidR="00934DB2" w:rsidRDefault="00934DB2" w:rsidP="00934DB2">
      <w:pPr>
        <w:spacing w:after="0" w:line="240" w:lineRule="auto"/>
      </w:pPr>
      <w:r>
        <w:t>One Call Concepts</w:t>
      </w:r>
      <w:r>
        <w:tab/>
      </w:r>
      <w:r>
        <w:tab/>
        <w:t>$13.20</w:t>
      </w:r>
    </w:p>
    <w:p w:rsidR="00934DB2" w:rsidRDefault="00934DB2" w:rsidP="00934DB2">
      <w:pPr>
        <w:spacing w:after="0" w:line="240" w:lineRule="auto"/>
      </w:pPr>
      <w:proofErr w:type="spellStart"/>
      <w:r>
        <w:t>Ameripride</w:t>
      </w:r>
      <w:proofErr w:type="spellEnd"/>
      <w:r>
        <w:tab/>
      </w:r>
      <w:r>
        <w:tab/>
      </w:r>
      <w:r>
        <w:tab/>
        <w:t>$146.39</w:t>
      </w:r>
    </w:p>
    <w:p w:rsidR="00934DB2" w:rsidRDefault="00934DB2" w:rsidP="00934DB2">
      <w:pPr>
        <w:spacing w:after="0" w:line="240" w:lineRule="auto"/>
      </w:pPr>
      <w:r>
        <w:t>Menards</w:t>
      </w:r>
      <w:r>
        <w:tab/>
      </w:r>
      <w:r>
        <w:tab/>
      </w:r>
      <w:r>
        <w:tab/>
        <w:t>$108.40</w:t>
      </w:r>
    </w:p>
    <w:p w:rsidR="00934DB2" w:rsidRDefault="00934DB2" w:rsidP="00934DB2">
      <w:pPr>
        <w:spacing w:after="0" w:line="240" w:lineRule="auto"/>
      </w:pPr>
      <w:r>
        <w:t>McLean County Sheriff Dept</w:t>
      </w:r>
      <w:r>
        <w:tab/>
        <w:t>$2300.91</w:t>
      </w:r>
    </w:p>
    <w:p w:rsidR="00934DB2" w:rsidRDefault="00934DB2" w:rsidP="00934DB2">
      <w:pPr>
        <w:spacing w:after="0" w:line="240" w:lineRule="auto"/>
      </w:pPr>
      <w:r>
        <w:t>Reservation Telephone</w:t>
      </w:r>
      <w:r>
        <w:tab/>
      </w:r>
      <w:r>
        <w:tab/>
        <w:t>$389.59</w:t>
      </w:r>
    </w:p>
    <w:p w:rsidR="00934DB2" w:rsidRDefault="00934DB2" w:rsidP="00934DB2">
      <w:pPr>
        <w:spacing w:after="0" w:line="240" w:lineRule="auto"/>
      </w:pPr>
      <w:r>
        <w:t>MDU</w:t>
      </w:r>
      <w:r>
        <w:tab/>
      </w:r>
      <w:r>
        <w:tab/>
      </w:r>
      <w:r>
        <w:tab/>
      </w:r>
      <w:r>
        <w:tab/>
        <w:t>$81.57</w:t>
      </w:r>
    </w:p>
    <w:p w:rsidR="00934DB2" w:rsidRDefault="00934DB2" w:rsidP="00934DB2">
      <w:pPr>
        <w:spacing w:after="0" w:line="240" w:lineRule="auto"/>
      </w:pPr>
      <w:r>
        <w:t>McElwain Construction</w:t>
      </w:r>
      <w:r>
        <w:tab/>
      </w:r>
      <w:r>
        <w:tab/>
        <w:t>$2137.00</w:t>
      </w:r>
    </w:p>
    <w:p w:rsidR="00934DB2" w:rsidRDefault="00934DB2" w:rsidP="00934DB2">
      <w:pPr>
        <w:spacing w:after="0" w:line="240" w:lineRule="auto"/>
      </w:pPr>
      <w:r>
        <w:t>Acme Tools</w:t>
      </w:r>
      <w:r>
        <w:tab/>
      </w:r>
      <w:r>
        <w:tab/>
      </w:r>
      <w:r>
        <w:tab/>
        <w:t>$238.99</w:t>
      </w:r>
    </w:p>
    <w:p w:rsidR="00934DB2" w:rsidRDefault="00934DB2" w:rsidP="00934DB2">
      <w:pPr>
        <w:spacing w:after="0" w:line="240" w:lineRule="auto"/>
      </w:pPr>
      <w:r>
        <w:t>Staples</w:t>
      </w:r>
      <w:r>
        <w:tab/>
      </w:r>
      <w:r>
        <w:tab/>
      </w:r>
      <w:r>
        <w:tab/>
      </w:r>
      <w:r>
        <w:tab/>
        <w:t>$100.00</w:t>
      </w:r>
    </w:p>
    <w:p w:rsidR="006921AD" w:rsidRDefault="006921AD">
      <w:r>
        <w:t xml:space="preserve"> </w:t>
      </w:r>
      <w:proofErr w:type="gramStart"/>
      <w:r>
        <w:t>Gullickson motion to approve bills, Westman 2</w:t>
      </w:r>
      <w:r w:rsidRPr="006921AD">
        <w:rPr>
          <w:vertAlign w:val="superscript"/>
        </w:rPr>
        <w:t>nd</w:t>
      </w:r>
      <w:r>
        <w:t>, all voting aye, MC.</w:t>
      </w:r>
      <w:proofErr w:type="gramEnd"/>
      <w:r>
        <w:t xml:space="preserve"> </w:t>
      </w:r>
    </w:p>
    <w:p w:rsidR="006921AD" w:rsidRDefault="006921AD">
      <w:r>
        <w:t>Gullickson move to approve financial report, court report, and delinquent water accounts, Westman 2</w:t>
      </w:r>
      <w:r w:rsidRPr="006921AD">
        <w:rPr>
          <w:vertAlign w:val="superscript"/>
        </w:rPr>
        <w:t>nd</w:t>
      </w:r>
      <w:r>
        <w:t xml:space="preserve"> all voting aye, MC. </w:t>
      </w:r>
    </w:p>
    <w:p w:rsidR="00E7395A" w:rsidRDefault="006921AD">
      <w:r>
        <w:t>Ray Iverson reported the</w:t>
      </w:r>
      <w:r w:rsidR="00E7395A">
        <w:t xml:space="preserve"> Max</w:t>
      </w:r>
      <w:r>
        <w:t xml:space="preserve"> </w:t>
      </w:r>
      <w:r w:rsidR="00E7395A">
        <w:t>Museum (Crazy Finger fund raiser on Saturday, October 5</w:t>
      </w:r>
      <w:r w:rsidR="00E7395A" w:rsidRPr="00E7395A">
        <w:rPr>
          <w:vertAlign w:val="superscript"/>
        </w:rPr>
        <w:t>th</w:t>
      </w:r>
      <w:r w:rsidR="00E7395A">
        <w:t>, 2019) raised $3054.00 for remodeling projects for the Max Museum. Gullickson moved to adjourn, Westman 2</w:t>
      </w:r>
      <w:r w:rsidR="00E7395A" w:rsidRPr="00E7395A">
        <w:rPr>
          <w:vertAlign w:val="superscript"/>
        </w:rPr>
        <w:t>nd</w:t>
      </w:r>
      <w:r w:rsidR="00E7395A">
        <w:t xml:space="preserve">, all voting aye, MC. </w:t>
      </w:r>
    </w:p>
    <w:p w:rsidR="004E461E" w:rsidRDefault="004E461E">
      <w:r>
        <w:lastRenderedPageBreak/>
        <w:t xml:space="preserve"> </w:t>
      </w:r>
    </w:p>
    <w:sectPr w:rsidR="004E461E" w:rsidSect="004E461E">
      <w:pgSz w:w="12240" w:h="15840" w:code="1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1E"/>
    <w:rsid w:val="0007014F"/>
    <w:rsid w:val="001D1FD4"/>
    <w:rsid w:val="004D3ECE"/>
    <w:rsid w:val="004E461E"/>
    <w:rsid w:val="006921AD"/>
    <w:rsid w:val="00934DB2"/>
    <w:rsid w:val="00D707C5"/>
    <w:rsid w:val="00E60DB4"/>
    <w:rsid w:val="00E7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Max</dc:creator>
  <cp:lastModifiedBy>City of Max</cp:lastModifiedBy>
  <cp:revision>1</cp:revision>
  <dcterms:created xsi:type="dcterms:W3CDTF">2019-10-08T18:15:00Z</dcterms:created>
  <dcterms:modified xsi:type="dcterms:W3CDTF">2019-10-08T19:45:00Z</dcterms:modified>
</cp:coreProperties>
</file>